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538D" w:rsidRDefault="00A7538D" w:rsidP="00A7538D">
      <w:pPr>
        <w:jc w:val="center"/>
        <w:rPr>
          <w:b/>
          <w:sz w:val="28"/>
        </w:rPr>
      </w:pPr>
      <w:bookmarkStart w:id="0" w:name="_GoBack"/>
      <w:bookmarkEnd w:id="0"/>
      <w:r w:rsidRPr="00E95D96">
        <w:rPr>
          <w:b/>
          <w:sz w:val="28"/>
        </w:rPr>
        <w:t>Karta przedmiot</w:t>
      </w:r>
      <w:r w:rsidRPr="00C55A8E">
        <w:rPr>
          <w:b/>
          <w:sz w:val="28"/>
          <w:szCs w:val="28"/>
        </w:rPr>
        <w:t>u</w:t>
      </w:r>
      <w:r w:rsidR="00C55A8E" w:rsidRPr="00C55A8E">
        <w:rPr>
          <w:b/>
          <w:sz w:val="28"/>
          <w:szCs w:val="28"/>
        </w:rPr>
        <w:t xml:space="preserve">: </w:t>
      </w:r>
      <w:r w:rsidR="00C55A8E" w:rsidRPr="00C55A8E">
        <w:rPr>
          <w:b/>
          <w:bCs/>
          <w:sz w:val="28"/>
          <w:szCs w:val="28"/>
        </w:rPr>
        <w:t>Higiena i epidemiologia</w:t>
      </w:r>
    </w:p>
    <w:p w:rsidR="00A7538D" w:rsidRPr="00C55A8E" w:rsidRDefault="00A7538D" w:rsidP="00A7538D">
      <w:pPr>
        <w:jc w:val="center"/>
        <w:rPr>
          <w:b/>
          <w:sz w:val="16"/>
          <w:szCs w:val="16"/>
        </w:rPr>
      </w:pP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917"/>
        <w:gridCol w:w="1004"/>
      </w:tblGrid>
      <w:tr w:rsidR="00A7538D" w:rsidRPr="00E561E0" w:rsidTr="00E561E0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:rsidR="00A7538D" w:rsidRPr="00E561E0" w:rsidRDefault="00A7538D" w:rsidP="00E561E0">
            <w:pPr>
              <w:spacing w:after="0" w:line="240" w:lineRule="auto"/>
              <w:jc w:val="center"/>
              <w:rPr>
                <w:b/>
              </w:rPr>
            </w:pPr>
            <w:r w:rsidRPr="00E561E0">
              <w:rPr>
                <w:b/>
              </w:rPr>
              <w:t>Informacje ogólne o przedmiocie</w:t>
            </w:r>
          </w:p>
        </w:tc>
      </w:tr>
      <w:tr w:rsidR="00A7538D" w:rsidRPr="00E561E0" w:rsidTr="00E561E0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7538D" w:rsidRPr="00FD14BF" w:rsidRDefault="00A7538D" w:rsidP="00F4037B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  <w:r w:rsidRPr="00FD14BF">
              <w:rPr>
                <w:b/>
                <w:sz w:val="24"/>
                <w:szCs w:val="24"/>
              </w:rPr>
              <w:t>1. Kierunek studiów:</w:t>
            </w:r>
            <w:r w:rsidR="00C17D2F" w:rsidRPr="00FD14BF">
              <w:rPr>
                <w:sz w:val="24"/>
                <w:szCs w:val="24"/>
              </w:rPr>
              <w:t xml:space="preserve"> Lekarsk</w:t>
            </w:r>
            <w:r w:rsidR="00F4037B" w:rsidRPr="00FD14BF">
              <w:rPr>
                <w:sz w:val="24"/>
                <w:szCs w:val="24"/>
              </w:rPr>
              <w:t>i</w:t>
            </w:r>
          </w:p>
        </w:tc>
        <w:tc>
          <w:tcPr>
            <w:tcW w:w="5500" w:type="dxa"/>
            <w:gridSpan w:val="3"/>
            <w:tcBorders>
              <w:top w:val="single" w:sz="4" w:space="0" w:color="auto"/>
            </w:tcBorders>
          </w:tcPr>
          <w:p w:rsidR="00A7538D" w:rsidRPr="00FD14BF" w:rsidRDefault="00A7538D" w:rsidP="00E561E0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  <w:r w:rsidRPr="00FD14BF">
              <w:rPr>
                <w:b/>
                <w:sz w:val="24"/>
                <w:szCs w:val="24"/>
              </w:rPr>
              <w:t>2. Poziom kształcenia:</w:t>
            </w:r>
            <w:r w:rsidRPr="00FD14BF">
              <w:rPr>
                <w:sz w:val="24"/>
                <w:szCs w:val="24"/>
              </w:rPr>
              <w:t xml:space="preserve"> </w:t>
            </w:r>
            <w:r w:rsidR="002B7CCD" w:rsidRPr="00FD14BF">
              <w:rPr>
                <w:sz w:val="24"/>
                <w:szCs w:val="24"/>
              </w:rPr>
              <w:t>J</w:t>
            </w:r>
            <w:r w:rsidR="00C17D2F" w:rsidRPr="00FD14BF">
              <w:rPr>
                <w:sz w:val="24"/>
                <w:szCs w:val="24"/>
              </w:rPr>
              <w:t>ednolite studia magisterskie</w:t>
            </w:r>
          </w:p>
          <w:p w:rsidR="00A7538D" w:rsidRPr="00FD14BF" w:rsidRDefault="00A7538D" w:rsidP="00E561E0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  <w:r w:rsidRPr="00FD14BF">
              <w:rPr>
                <w:b/>
                <w:sz w:val="24"/>
                <w:szCs w:val="24"/>
              </w:rPr>
              <w:t>3. Forma studiów:</w:t>
            </w:r>
            <w:r w:rsidRPr="00FD14BF">
              <w:rPr>
                <w:sz w:val="24"/>
                <w:szCs w:val="24"/>
              </w:rPr>
              <w:t xml:space="preserve"> </w:t>
            </w:r>
            <w:r w:rsidR="00B116EA" w:rsidRPr="00FD14BF">
              <w:rPr>
                <w:sz w:val="24"/>
                <w:szCs w:val="24"/>
              </w:rPr>
              <w:t>S</w:t>
            </w:r>
            <w:r w:rsidR="002B7CCD" w:rsidRPr="00FD14BF">
              <w:rPr>
                <w:sz w:val="24"/>
                <w:szCs w:val="24"/>
              </w:rPr>
              <w:t>tacjonarne</w:t>
            </w:r>
            <w:r w:rsidR="00F4037B" w:rsidRPr="00FD14BF">
              <w:rPr>
                <w:sz w:val="24"/>
                <w:szCs w:val="24"/>
              </w:rPr>
              <w:t>/Niestacjonarne</w:t>
            </w:r>
          </w:p>
        </w:tc>
      </w:tr>
      <w:tr w:rsidR="00A7538D" w:rsidRPr="00E561E0" w:rsidTr="00E561E0">
        <w:tc>
          <w:tcPr>
            <w:tcW w:w="4192" w:type="dxa"/>
            <w:gridSpan w:val="2"/>
          </w:tcPr>
          <w:p w:rsidR="00A7538D" w:rsidRPr="00457536" w:rsidRDefault="00A7538D" w:rsidP="00E561E0">
            <w:pPr>
              <w:pStyle w:val="Akapitzlist"/>
              <w:spacing w:after="0" w:line="240" w:lineRule="auto"/>
              <w:ind w:left="0"/>
              <w:rPr>
                <w:b/>
                <w:color w:val="000000"/>
                <w:sz w:val="24"/>
                <w:szCs w:val="24"/>
              </w:rPr>
            </w:pPr>
            <w:r w:rsidRPr="00457536">
              <w:rPr>
                <w:b/>
                <w:color w:val="000000"/>
                <w:sz w:val="24"/>
                <w:szCs w:val="24"/>
              </w:rPr>
              <w:t>4. Rok:</w:t>
            </w:r>
            <w:r w:rsidRPr="00457536">
              <w:rPr>
                <w:color w:val="000000"/>
                <w:sz w:val="24"/>
                <w:szCs w:val="24"/>
              </w:rPr>
              <w:t xml:space="preserve"> </w:t>
            </w:r>
            <w:r w:rsidR="00EE520E" w:rsidRPr="00457536">
              <w:rPr>
                <w:color w:val="000000"/>
                <w:sz w:val="24"/>
                <w:szCs w:val="24"/>
              </w:rPr>
              <w:t>II</w:t>
            </w:r>
          </w:p>
        </w:tc>
        <w:tc>
          <w:tcPr>
            <w:tcW w:w="5500" w:type="dxa"/>
            <w:gridSpan w:val="3"/>
          </w:tcPr>
          <w:p w:rsidR="00A7538D" w:rsidRPr="00457536" w:rsidRDefault="00A7538D" w:rsidP="00E561E0">
            <w:pPr>
              <w:pStyle w:val="Akapitzlist"/>
              <w:spacing w:after="0" w:line="240" w:lineRule="auto"/>
              <w:ind w:left="0"/>
              <w:rPr>
                <w:color w:val="000000"/>
                <w:sz w:val="24"/>
                <w:szCs w:val="24"/>
              </w:rPr>
            </w:pPr>
            <w:r w:rsidRPr="00457536">
              <w:rPr>
                <w:b/>
                <w:color w:val="000000"/>
                <w:sz w:val="24"/>
                <w:szCs w:val="24"/>
              </w:rPr>
              <w:t xml:space="preserve">5. Semestr: </w:t>
            </w:r>
            <w:r w:rsidR="000059AB" w:rsidRPr="00457536">
              <w:rPr>
                <w:b/>
                <w:color w:val="000000"/>
                <w:sz w:val="24"/>
                <w:szCs w:val="24"/>
              </w:rPr>
              <w:t xml:space="preserve"> </w:t>
            </w:r>
            <w:r w:rsidR="000059AB" w:rsidRPr="00457536">
              <w:rPr>
                <w:color w:val="000000"/>
                <w:sz w:val="24"/>
                <w:szCs w:val="24"/>
              </w:rPr>
              <w:t>Zgodnie z harmonogramem</w:t>
            </w:r>
          </w:p>
        </w:tc>
      </w:tr>
      <w:tr w:rsidR="00A7538D" w:rsidRPr="00E561E0" w:rsidTr="00E561E0">
        <w:tc>
          <w:tcPr>
            <w:tcW w:w="9692" w:type="dxa"/>
            <w:gridSpan w:val="5"/>
          </w:tcPr>
          <w:p w:rsidR="00A7538D" w:rsidRPr="00457536" w:rsidRDefault="00A7538D" w:rsidP="002D34E7">
            <w:pPr>
              <w:pStyle w:val="Akapitzlist"/>
              <w:spacing w:after="0" w:line="240" w:lineRule="auto"/>
              <w:ind w:left="0"/>
              <w:rPr>
                <w:color w:val="000000"/>
                <w:sz w:val="24"/>
                <w:szCs w:val="24"/>
              </w:rPr>
            </w:pPr>
            <w:r w:rsidRPr="00457536">
              <w:rPr>
                <w:b/>
                <w:color w:val="000000"/>
                <w:sz w:val="24"/>
                <w:szCs w:val="24"/>
              </w:rPr>
              <w:t>6. Nazwa przedmiotu:</w:t>
            </w:r>
            <w:r w:rsidRPr="00457536">
              <w:rPr>
                <w:color w:val="000000"/>
                <w:sz w:val="24"/>
                <w:szCs w:val="24"/>
              </w:rPr>
              <w:t xml:space="preserve"> </w:t>
            </w:r>
            <w:r w:rsidR="00533FDE" w:rsidRPr="00457536">
              <w:rPr>
                <w:color w:val="000000"/>
                <w:sz w:val="24"/>
                <w:szCs w:val="24"/>
              </w:rPr>
              <w:t xml:space="preserve"> </w:t>
            </w:r>
            <w:r w:rsidR="002D34E7" w:rsidRPr="00C55A8E">
              <w:rPr>
                <w:rFonts w:eastAsia="Times New Roman"/>
                <w:b/>
                <w:bCs/>
                <w:sz w:val="24"/>
                <w:szCs w:val="24"/>
              </w:rPr>
              <w:t>Higiena i epidemiologia</w:t>
            </w:r>
          </w:p>
        </w:tc>
      </w:tr>
      <w:tr w:rsidR="00A7538D" w:rsidRPr="00E561E0" w:rsidTr="00E561E0">
        <w:tc>
          <w:tcPr>
            <w:tcW w:w="9692" w:type="dxa"/>
            <w:gridSpan w:val="5"/>
          </w:tcPr>
          <w:p w:rsidR="00A7538D" w:rsidRPr="00457536" w:rsidRDefault="00A7538D" w:rsidP="00E561E0">
            <w:pPr>
              <w:pStyle w:val="Akapitzlist"/>
              <w:spacing w:after="0" w:line="240" w:lineRule="auto"/>
              <w:ind w:left="0"/>
              <w:rPr>
                <w:color w:val="000000"/>
                <w:sz w:val="24"/>
                <w:szCs w:val="24"/>
              </w:rPr>
            </w:pPr>
            <w:r w:rsidRPr="00457536">
              <w:rPr>
                <w:b/>
                <w:color w:val="000000"/>
                <w:sz w:val="24"/>
                <w:szCs w:val="24"/>
              </w:rPr>
              <w:t>7. Status przedmiotu:</w:t>
            </w:r>
            <w:r w:rsidRPr="00457536">
              <w:rPr>
                <w:color w:val="000000"/>
                <w:sz w:val="24"/>
                <w:szCs w:val="24"/>
              </w:rPr>
              <w:t xml:space="preserve"> </w:t>
            </w:r>
            <w:r w:rsidR="00C17D2F" w:rsidRPr="00457536">
              <w:rPr>
                <w:color w:val="000000"/>
                <w:sz w:val="24"/>
                <w:szCs w:val="24"/>
              </w:rPr>
              <w:t xml:space="preserve"> Obowiązkowy</w:t>
            </w:r>
          </w:p>
        </w:tc>
      </w:tr>
      <w:tr w:rsidR="00A7538D" w:rsidRPr="00E561E0" w:rsidTr="00E561E0">
        <w:trPr>
          <w:trHeight w:val="181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/>
          </w:tcPr>
          <w:p w:rsidR="00F45C89" w:rsidRPr="00457536" w:rsidRDefault="00A7538D" w:rsidP="00C55A8E">
            <w:pPr>
              <w:pStyle w:val="Akapitzlist"/>
              <w:spacing w:after="0" w:line="240" w:lineRule="auto"/>
              <w:ind w:left="0"/>
              <w:jc w:val="both"/>
              <w:rPr>
                <w:color w:val="000000"/>
                <w:sz w:val="24"/>
                <w:szCs w:val="24"/>
              </w:rPr>
            </w:pPr>
            <w:r w:rsidRPr="00457536">
              <w:rPr>
                <w:b/>
                <w:color w:val="000000"/>
                <w:sz w:val="24"/>
                <w:szCs w:val="24"/>
              </w:rPr>
              <w:t>8. </w:t>
            </w:r>
            <w:r w:rsidRPr="00457536">
              <w:rPr>
                <w:b/>
                <w:bCs/>
                <w:color w:val="000000"/>
                <w:sz w:val="24"/>
                <w:szCs w:val="24"/>
              </w:rPr>
              <w:t>Treści programowe przedmiotu i przypisane do nich efekty uczenia się</w:t>
            </w:r>
          </w:p>
        </w:tc>
      </w:tr>
      <w:tr w:rsidR="00A7538D" w:rsidRPr="00E561E0" w:rsidTr="00E561E0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:rsidR="00A7538D" w:rsidRPr="00E561E0" w:rsidRDefault="00D23A34" w:rsidP="00E561E0">
            <w:pPr>
              <w:spacing w:after="0" w:line="240" w:lineRule="auto"/>
            </w:pPr>
            <w:r>
              <w:t xml:space="preserve">Problemy zdrowotne populacji; epidemiologia wybranych jednostek chorobowych; </w:t>
            </w:r>
            <w:r w:rsidR="00457536">
              <w:t xml:space="preserve">epidemiologia opisowa, analityczna, środowiskowa, kliniczna; </w:t>
            </w:r>
            <w:r>
              <w:t>interpretacja badań epidemiologicznych</w:t>
            </w:r>
            <w:r w:rsidR="00391421">
              <w:t>, ocena ich wiarygodności</w:t>
            </w:r>
            <w:r w:rsidR="002C7AF1">
              <w:t xml:space="preserve"> i jakości dowodów naukowych</w:t>
            </w:r>
            <w:r>
              <w:t>; w</w:t>
            </w:r>
            <w:r w:rsidR="00EA773E">
              <w:t xml:space="preserve">pływ abiotycznych i biotycznych czynników środowiska na organizm ludzki; wpływ środowiska społecznego i nierówności społecznych oraz różnic społeczno-kulturowych na stan zdrowia; rola stresu w </w:t>
            </w:r>
            <w:proofErr w:type="spellStart"/>
            <w:r w:rsidR="00EA773E">
              <w:t>zachowaniach</w:t>
            </w:r>
            <w:proofErr w:type="spellEnd"/>
            <w:r w:rsidR="00EA773E">
              <w:t xml:space="preserve"> zdrowotnych i autodestrukcyjnych</w:t>
            </w:r>
            <w:r w:rsidR="00457536">
              <w:t xml:space="preserve"> oraz powstawaniu chorób</w:t>
            </w:r>
            <w:r w:rsidR="00EA773E">
              <w:t xml:space="preserve">; </w:t>
            </w:r>
            <w:r w:rsidR="00457536">
              <w:t xml:space="preserve">epidemiologia chorób społecznych; </w:t>
            </w:r>
            <w:r w:rsidR="00EA773E">
              <w:t xml:space="preserve">metody oceny stanu zdrowia jednostki i populacji; </w:t>
            </w:r>
            <w:r w:rsidR="00457536">
              <w:t xml:space="preserve">higiena i medycyna pracy; higiena żywności i żywienia; </w:t>
            </w:r>
            <w:r w:rsidR="00EA773E">
              <w:t xml:space="preserve">systemy klasyfikacji chorób i procedur medycznych; </w:t>
            </w:r>
            <w:r>
              <w:t xml:space="preserve">identyfikacja </w:t>
            </w:r>
            <w:r w:rsidR="00EA773E">
              <w:t>czynnik</w:t>
            </w:r>
            <w:r>
              <w:t>ów</w:t>
            </w:r>
            <w:r w:rsidR="00EA773E">
              <w:t xml:space="preserve"> ryzyka chorób</w:t>
            </w:r>
            <w:r>
              <w:t>; korzystanie z baz danych i wyszukiwanie potrzebnych informacji za pomocą dostępnych narządzi; krytyczna analiza piśmiennictwa; współpraca w zespole</w:t>
            </w:r>
            <w:r w:rsidR="00C55A8E">
              <w:t>.</w:t>
            </w:r>
          </w:p>
          <w:p w:rsidR="00A7538D" w:rsidRPr="00E561E0" w:rsidRDefault="00A7538D" w:rsidP="00E561E0">
            <w:pPr>
              <w:spacing w:after="0" w:line="240" w:lineRule="auto"/>
            </w:pPr>
            <w:r w:rsidRPr="00E561E0">
              <w:rPr>
                <w:b/>
              </w:rPr>
              <w:t>Efekty uczenia się/odniesienie do efektów uczenia się zawartych w standardach</w:t>
            </w:r>
          </w:p>
          <w:p w:rsidR="00F45C89" w:rsidRPr="00E561E0" w:rsidRDefault="00A7538D" w:rsidP="00F45C89">
            <w:pPr>
              <w:spacing w:after="0" w:line="240" w:lineRule="auto"/>
              <w:rPr>
                <w:rFonts w:cs="Calibri"/>
              </w:rPr>
            </w:pPr>
            <w:r w:rsidRPr="00E561E0">
              <w:rPr>
                <w:rFonts w:cs="Calibri"/>
              </w:rPr>
              <w:t>w zakresi</w:t>
            </w:r>
            <w:r w:rsidR="00EB1D28" w:rsidRPr="00E561E0">
              <w:rPr>
                <w:rFonts w:cs="Calibri"/>
              </w:rPr>
              <w:t xml:space="preserve">e wiedzy student zna i rozumie: </w:t>
            </w:r>
            <w:r w:rsidR="00476245" w:rsidRPr="00E561E0">
              <w:rPr>
                <w:rFonts w:cs="Calibri"/>
              </w:rPr>
              <w:t xml:space="preserve"> </w:t>
            </w:r>
            <w:r w:rsidR="00772B9C">
              <w:rPr>
                <w:rFonts w:cs="Calibri"/>
              </w:rPr>
              <w:t>B.W6, C.W48, C.W50, C.W13, C.W14,</w:t>
            </w:r>
            <w:r w:rsidR="00772B9C" w:rsidRPr="00E561E0">
              <w:rPr>
                <w:rFonts w:cs="Calibri"/>
              </w:rPr>
              <w:t xml:space="preserve"> D.</w:t>
            </w:r>
            <w:r w:rsidR="00772B9C">
              <w:rPr>
                <w:rFonts w:cs="Calibri"/>
              </w:rPr>
              <w:t xml:space="preserve">W1, </w:t>
            </w:r>
            <w:r w:rsidR="00772B9C" w:rsidRPr="00E561E0">
              <w:rPr>
                <w:rFonts w:cs="Calibri"/>
              </w:rPr>
              <w:t>D.</w:t>
            </w:r>
            <w:r w:rsidR="00772B9C">
              <w:rPr>
                <w:rFonts w:cs="Calibri"/>
              </w:rPr>
              <w:t>W2,</w:t>
            </w:r>
            <w:r w:rsidR="00772B9C" w:rsidRPr="00E561E0">
              <w:rPr>
                <w:rFonts w:cs="Calibri"/>
              </w:rPr>
              <w:t xml:space="preserve"> D.</w:t>
            </w:r>
            <w:r w:rsidR="00772B9C">
              <w:rPr>
                <w:rFonts w:cs="Calibri"/>
              </w:rPr>
              <w:t>W12, E</w:t>
            </w:r>
            <w:r w:rsidR="00772B9C" w:rsidRPr="00E561E0">
              <w:rPr>
                <w:rFonts w:cs="Calibri"/>
              </w:rPr>
              <w:t>.</w:t>
            </w:r>
            <w:r w:rsidR="00772B9C">
              <w:rPr>
                <w:rFonts w:cs="Calibri"/>
              </w:rPr>
              <w:t>W1, E</w:t>
            </w:r>
            <w:r w:rsidR="00772B9C" w:rsidRPr="00E561E0">
              <w:rPr>
                <w:rFonts w:cs="Calibri"/>
              </w:rPr>
              <w:t>.</w:t>
            </w:r>
            <w:r w:rsidR="00772B9C">
              <w:rPr>
                <w:rFonts w:cs="Calibri"/>
              </w:rPr>
              <w:t>W23,</w:t>
            </w:r>
            <w:r w:rsidR="00F341F0">
              <w:rPr>
                <w:rFonts w:cs="Calibri"/>
              </w:rPr>
              <w:t xml:space="preserve"> G</w:t>
            </w:r>
            <w:r w:rsidR="00F341F0" w:rsidRPr="00E561E0">
              <w:rPr>
                <w:rFonts w:cs="Calibri"/>
              </w:rPr>
              <w:t>.</w:t>
            </w:r>
            <w:r w:rsidR="00F341F0">
              <w:rPr>
                <w:rFonts w:cs="Calibri"/>
              </w:rPr>
              <w:t>W1, G</w:t>
            </w:r>
            <w:r w:rsidR="00F341F0" w:rsidRPr="00E561E0">
              <w:rPr>
                <w:rFonts w:cs="Calibri"/>
              </w:rPr>
              <w:t>.</w:t>
            </w:r>
            <w:r w:rsidR="00F341F0">
              <w:rPr>
                <w:rFonts w:cs="Calibri"/>
              </w:rPr>
              <w:t>W2, G</w:t>
            </w:r>
            <w:r w:rsidR="00F341F0" w:rsidRPr="00E561E0">
              <w:rPr>
                <w:rFonts w:cs="Calibri"/>
              </w:rPr>
              <w:t>.</w:t>
            </w:r>
            <w:r w:rsidR="00F341F0">
              <w:rPr>
                <w:rFonts w:cs="Calibri"/>
              </w:rPr>
              <w:t>W3, G</w:t>
            </w:r>
            <w:r w:rsidR="00F341F0" w:rsidRPr="00E561E0">
              <w:rPr>
                <w:rFonts w:cs="Calibri"/>
              </w:rPr>
              <w:t>.</w:t>
            </w:r>
            <w:r w:rsidR="00F341F0">
              <w:rPr>
                <w:rFonts w:cs="Calibri"/>
              </w:rPr>
              <w:t>W8, G</w:t>
            </w:r>
            <w:r w:rsidR="00F341F0" w:rsidRPr="00E561E0">
              <w:rPr>
                <w:rFonts w:cs="Calibri"/>
              </w:rPr>
              <w:t>.</w:t>
            </w:r>
            <w:r w:rsidR="00F341F0">
              <w:rPr>
                <w:rFonts w:cs="Calibri"/>
              </w:rPr>
              <w:t>W29, D</w:t>
            </w:r>
            <w:r w:rsidR="00F341F0" w:rsidRPr="00E561E0">
              <w:rPr>
                <w:rFonts w:cs="Calibri"/>
              </w:rPr>
              <w:t>.</w:t>
            </w:r>
            <w:r w:rsidR="00C55A8E">
              <w:rPr>
                <w:rFonts w:cs="Calibri"/>
              </w:rPr>
              <w:t>W23</w:t>
            </w:r>
          </w:p>
          <w:p w:rsidR="00476245" w:rsidRPr="00E561E0" w:rsidRDefault="00A7538D" w:rsidP="00E561E0">
            <w:pPr>
              <w:spacing w:after="0" w:line="240" w:lineRule="auto"/>
              <w:rPr>
                <w:rFonts w:cs="Calibri"/>
              </w:rPr>
            </w:pPr>
            <w:r w:rsidRPr="00E561E0">
              <w:rPr>
                <w:rFonts w:cs="Calibri"/>
              </w:rPr>
              <w:t>w zakresie umiejętności student potrafi:</w:t>
            </w:r>
            <w:r w:rsidR="00F341F0">
              <w:rPr>
                <w:rFonts w:cs="Calibri"/>
              </w:rPr>
              <w:t xml:space="preserve"> G</w:t>
            </w:r>
            <w:r w:rsidR="00F341F0" w:rsidRPr="00E561E0">
              <w:rPr>
                <w:rFonts w:cs="Calibri"/>
              </w:rPr>
              <w:t>.</w:t>
            </w:r>
            <w:r w:rsidR="00F341F0">
              <w:rPr>
                <w:rFonts w:cs="Calibri"/>
              </w:rPr>
              <w:t>U1, G</w:t>
            </w:r>
            <w:r w:rsidR="00F341F0" w:rsidRPr="00E561E0">
              <w:rPr>
                <w:rFonts w:cs="Calibri"/>
              </w:rPr>
              <w:t>.</w:t>
            </w:r>
            <w:r w:rsidR="00F341F0">
              <w:rPr>
                <w:rFonts w:cs="Calibri"/>
              </w:rPr>
              <w:t>U2, G</w:t>
            </w:r>
            <w:r w:rsidR="00F341F0" w:rsidRPr="00E561E0">
              <w:rPr>
                <w:rFonts w:cs="Calibri"/>
              </w:rPr>
              <w:t>.</w:t>
            </w:r>
            <w:r w:rsidR="00F341F0">
              <w:rPr>
                <w:rFonts w:cs="Calibri"/>
              </w:rPr>
              <w:t xml:space="preserve">U3, </w:t>
            </w:r>
            <w:r w:rsidR="00EB1D28" w:rsidRPr="00E561E0">
              <w:rPr>
                <w:rFonts w:cs="Calibri"/>
              </w:rPr>
              <w:t xml:space="preserve"> </w:t>
            </w:r>
            <w:r w:rsidR="00F341F0">
              <w:rPr>
                <w:rFonts w:cs="Calibri"/>
              </w:rPr>
              <w:t>G</w:t>
            </w:r>
            <w:r w:rsidR="00F341F0" w:rsidRPr="00E561E0">
              <w:rPr>
                <w:rFonts w:cs="Calibri"/>
              </w:rPr>
              <w:t>.</w:t>
            </w:r>
            <w:r w:rsidR="00F341F0">
              <w:rPr>
                <w:rFonts w:cs="Calibri"/>
              </w:rPr>
              <w:t xml:space="preserve">U4, </w:t>
            </w:r>
            <w:r w:rsidR="00F341F0" w:rsidRPr="00E561E0">
              <w:rPr>
                <w:rFonts w:cs="Calibri"/>
              </w:rPr>
              <w:t xml:space="preserve"> </w:t>
            </w:r>
            <w:r w:rsidR="00476245" w:rsidRPr="00E561E0">
              <w:rPr>
                <w:rFonts w:cs="Calibri"/>
              </w:rPr>
              <w:t>B.U1</w:t>
            </w:r>
            <w:r w:rsidR="00F341F0">
              <w:rPr>
                <w:rFonts w:cs="Calibri"/>
              </w:rPr>
              <w:t>0</w:t>
            </w:r>
            <w:r w:rsidR="00476245" w:rsidRPr="00E561E0">
              <w:rPr>
                <w:rFonts w:cs="Calibri"/>
              </w:rPr>
              <w:t>, B.U</w:t>
            </w:r>
            <w:r w:rsidR="00F341F0">
              <w:rPr>
                <w:rFonts w:cs="Calibri"/>
              </w:rPr>
              <w:t>12, D.U17</w:t>
            </w:r>
          </w:p>
          <w:p w:rsidR="00A7538D" w:rsidRPr="00E561E0" w:rsidRDefault="00A7538D" w:rsidP="00E561E0">
            <w:pPr>
              <w:spacing w:after="0" w:line="240" w:lineRule="auto"/>
              <w:rPr>
                <w:rFonts w:cs="Calibri"/>
              </w:rPr>
            </w:pPr>
            <w:r w:rsidRPr="00E561E0">
              <w:rPr>
                <w:rFonts w:cs="Calibri"/>
              </w:rPr>
              <w:t>w zakresie kompetencji społecznych student jest gotów do:</w:t>
            </w:r>
            <w:r w:rsidR="00EA3E74">
              <w:rPr>
                <w:rFonts w:cs="Calibri"/>
              </w:rPr>
              <w:t xml:space="preserve"> </w:t>
            </w:r>
            <w:r w:rsidR="00D60402" w:rsidRPr="00E561E0">
              <w:rPr>
                <w:rFonts w:cs="Calibri"/>
              </w:rPr>
              <w:t xml:space="preserve"> </w:t>
            </w:r>
            <w:r w:rsidR="00712B76" w:rsidRPr="00E561E0">
              <w:rPr>
                <w:rFonts w:cs="Calibri"/>
              </w:rPr>
              <w:t>D.U12, D.U16</w:t>
            </w:r>
          </w:p>
          <w:p w:rsidR="00A7538D" w:rsidRPr="00E561E0" w:rsidRDefault="00EE520E" w:rsidP="00E561E0">
            <w:pPr>
              <w:spacing w:after="0" w:line="240" w:lineRule="auto"/>
            </w:pPr>
            <w:r>
              <w:rPr>
                <w:b/>
              </w:rPr>
              <w:t>Forma zakończenia przedmiotu    EGZAMIN</w:t>
            </w:r>
          </w:p>
        </w:tc>
      </w:tr>
      <w:tr w:rsidR="00A7538D" w:rsidRPr="00E561E0" w:rsidTr="00E561E0">
        <w:tc>
          <w:tcPr>
            <w:tcW w:w="8688" w:type="dxa"/>
            <w:gridSpan w:val="4"/>
            <w:vAlign w:val="center"/>
          </w:tcPr>
          <w:p w:rsidR="00A7538D" w:rsidRPr="00E561E0" w:rsidRDefault="00A7538D" w:rsidP="00E561E0">
            <w:pPr>
              <w:spacing w:after="0" w:line="240" w:lineRule="auto"/>
              <w:rPr>
                <w:b/>
              </w:rPr>
            </w:pPr>
            <w:r w:rsidRPr="00E561E0">
              <w:rPr>
                <w:b/>
              </w:rPr>
              <w:t>9. liczba godzin z przedmiotu</w:t>
            </w:r>
          </w:p>
        </w:tc>
        <w:tc>
          <w:tcPr>
            <w:tcW w:w="1004" w:type="dxa"/>
            <w:vAlign w:val="center"/>
          </w:tcPr>
          <w:p w:rsidR="00A7538D" w:rsidRPr="00E561E0" w:rsidRDefault="002D34E7" w:rsidP="00E561E0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45</w:t>
            </w:r>
          </w:p>
        </w:tc>
      </w:tr>
      <w:tr w:rsidR="00A7538D" w:rsidRPr="00E561E0" w:rsidTr="00E561E0">
        <w:tc>
          <w:tcPr>
            <w:tcW w:w="8688" w:type="dxa"/>
            <w:gridSpan w:val="4"/>
            <w:vAlign w:val="center"/>
          </w:tcPr>
          <w:p w:rsidR="00A7538D" w:rsidRPr="00E561E0" w:rsidRDefault="00A7538D" w:rsidP="00E561E0">
            <w:pPr>
              <w:spacing w:after="0" w:line="240" w:lineRule="auto"/>
              <w:rPr>
                <w:b/>
              </w:rPr>
            </w:pPr>
            <w:r w:rsidRPr="00E561E0">
              <w:rPr>
                <w:b/>
              </w:rPr>
              <w:t>10. liczba punktów ECTS dla przedmiotu</w:t>
            </w:r>
          </w:p>
        </w:tc>
        <w:tc>
          <w:tcPr>
            <w:tcW w:w="1004" w:type="dxa"/>
            <w:vAlign w:val="center"/>
          </w:tcPr>
          <w:p w:rsidR="00A7538D" w:rsidRPr="00E561E0" w:rsidRDefault="002D34E7" w:rsidP="00E561E0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A7538D" w:rsidRPr="00E561E0" w:rsidTr="00E561E0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7538D" w:rsidRPr="00442D3F" w:rsidRDefault="00A7538D" w:rsidP="00E561E0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11. </w:t>
            </w:r>
            <w:r w:rsidRPr="00442D3F">
              <w:rPr>
                <w:b/>
              </w:rPr>
              <w:t xml:space="preserve">Sposoby </w:t>
            </w:r>
            <w:r>
              <w:rPr>
                <w:b/>
              </w:rPr>
              <w:t xml:space="preserve">weryfikacji i </w:t>
            </w:r>
            <w:r w:rsidRPr="00442D3F">
              <w:rPr>
                <w:b/>
              </w:rPr>
              <w:t>oceny</w:t>
            </w:r>
            <w:r>
              <w:rPr>
                <w:b/>
              </w:rPr>
              <w:t xml:space="preserve"> efektów uczenia się </w:t>
            </w:r>
          </w:p>
        </w:tc>
      </w:tr>
      <w:tr w:rsidR="00A7538D" w:rsidRPr="00E561E0" w:rsidTr="00E561E0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A7538D" w:rsidRDefault="00A7538D" w:rsidP="00E561E0">
            <w:pPr>
              <w:pStyle w:val="Akapitzlist"/>
              <w:spacing w:after="0" w:line="240" w:lineRule="auto"/>
              <w:ind w:left="0"/>
              <w:jc w:val="center"/>
            </w:pPr>
            <w: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A7538D" w:rsidRPr="00E561E0" w:rsidRDefault="00A7538D" w:rsidP="00E561E0">
            <w:pPr>
              <w:spacing w:after="0" w:line="240" w:lineRule="auto"/>
              <w:jc w:val="center"/>
            </w:pPr>
            <w:r w:rsidRPr="00E561E0">
              <w:t>Sposoby weryfikacji</w:t>
            </w:r>
            <w:r w:rsidR="00C55A8E">
              <w:t xml:space="preserve"> </w:t>
            </w:r>
            <w:r w:rsidR="00C55A8E" w:rsidRPr="00E561E0">
              <w:t>*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A7538D" w:rsidRPr="00E561E0" w:rsidRDefault="00A7538D" w:rsidP="00E561E0">
            <w:pPr>
              <w:spacing w:after="0" w:line="240" w:lineRule="auto"/>
              <w:jc w:val="center"/>
            </w:pPr>
            <w:r w:rsidRPr="00E561E0">
              <w:t>Sposoby oceny</w:t>
            </w:r>
            <w:r w:rsidR="00C55A8E">
              <w:t xml:space="preserve"> </w:t>
            </w:r>
            <w:r w:rsidRPr="00E561E0">
              <w:t>*</w:t>
            </w:r>
          </w:p>
        </w:tc>
      </w:tr>
      <w:tr w:rsidR="00BC7F22" w:rsidRPr="00E561E0" w:rsidTr="00E561E0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BC7F22" w:rsidRPr="00D44629" w:rsidRDefault="00BC7F22" w:rsidP="00BC7F22">
            <w:pPr>
              <w:pStyle w:val="Akapitzlist"/>
              <w:spacing w:after="0" w:line="240" w:lineRule="auto"/>
              <w:ind w:left="0"/>
              <w:jc w:val="center"/>
            </w:pPr>
            <w:r w:rsidRPr="00D44629"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7A59A0" w:rsidRDefault="007A59A0" w:rsidP="00BC7F22">
            <w:pPr>
              <w:spacing w:after="0" w:line="240" w:lineRule="auto"/>
            </w:pPr>
            <w:r>
              <w:t>Zaliczenie</w:t>
            </w:r>
            <w:r w:rsidR="00C55A8E">
              <w:t xml:space="preserve"> ustne/</w:t>
            </w:r>
            <w:r>
              <w:t>pisemne/testowe</w:t>
            </w:r>
          </w:p>
          <w:p w:rsidR="00BC7F22" w:rsidRPr="00E561E0" w:rsidRDefault="00BC7F22" w:rsidP="00BC7F22">
            <w:pPr>
              <w:spacing w:after="0" w:line="240" w:lineRule="auto"/>
            </w:pPr>
            <w:r>
              <w:t>Egzamin testowy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BC7F22" w:rsidRPr="00E561E0" w:rsidRDefault="00BC7F22" w:rsidP="00BC7F22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561E0">
              <w:rPr>
                <w:b/>
                <w:sz w:val="28"/>
                <w:szCs w:val="28"/>
              </w:rPr>
              <w:t>*</w:t>
            </w:r>
          </w:p>
        </w:tc>
      </w:tr>
      <w:tr w:rsidR="00BC7F22" w:rsidRPr="00E561E0" w:rsidTr="00E561E0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BC7F22" w:rsidRPr="00E561E0" w:rsidRDefault="00BC7F22" w:rsidP="00BC7F22">
            <w:pPr>
              <w:spacing w:after="0" w:line="240" w:lineRule="auto"/>
              <w:ind w:left="57"/>
              <w:jc w:val="center"/>
            </w:pPr>
            <w:r w:rsidRPr="00E561E0">
              <w:t>W zakresie 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BC7F22" w:rsidRPr="00E561E0" w:rsidRDefault="00BC7F22" w:rsidP="00BC7F22">
            <w:pPr>
              <w:spacing w:after="0" w:line="240" w:lineRule="auto"/>
            </w:pPr>
            <w:r>
              <w:t>Obserwacja</w:t>
            </w:r>
            <w:r w:rsidR="007A59A0">
              <w:t xml:space="preserve"> ciągła</w:t>
            </w:r>
            <w:r>
              <w:t xml:space="preserve">/ </w:t>
            </w:r>
            <w:r>
              <w:rPr>
                <w:noProof/>
              </w:rPr>
              <w:t>Ocena aktywności na zajęciach</w:t>
            </w:r>
            <w:r w:rsidR="00C55A8E">
              <w:rPr>
                <w:noProof/>
              </w:rPr>
              <w:t>, Egzamin testowy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BC7F22" w:rsidRPr="00E561E0" w:rsidRDefault="00BC7F22" w:rsidP="00BC7F22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561E0">
              <w:rPr>
                <w:b/>
                <w:sz w:val="28"/>
                <w:szCs w:val="28"/>
              </w:rPr>
              <w:t>*</w:t>
            </w:r>
          </w:p>
        </w:tc>
      </w:tr>
      <w:tr w:rsidR="00BC7F22" w:rsidRPr="00E561E0" w:rsidTr="00E561E0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BC7F22" w:rsidRPr="00E561E0" w:rsidRDefault="00BC7F22" w:rsidP="00BC7F22">
            <w:pPr>
              <w:spacing w:after="0" w:line="240" w:lineRule="auto"/>
              <w:ind w:left="57"/>
              <w:jc w:val="center"/>
            </w:pPr>
            <w:r w:rsidRPr="00E561E0">
              <w:t>W zakresie kompetencji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BC7F22" w:rsidRPr="00E561E0" w:rsidRDefault="00BC7F22" w:rsidP="00BC7F22">
            <w:pPr>
              <w:spacing w:after="0" w:line="240" w:lineRule="auto"/>
            </w:pPr>
            <w:r>
              <w:t>Obserwacja</w:t>
            </w:r>
            <w:r w:rsidR="007A59A0">
              <w:t xml:space="preserve"> ciągła</w:t>
            </w:r>
            <w:r>
              <w:t xml:space="preserve">/ </w:t>
            </w:r>
            <w:r>
              <w:rPr>
                <w:noProof/>
              </w:rPr>
              <w:t>Ocena aktywności na zajęciach</w:t>
            </w:r>
            <w:r w:rsidR="00C55A8E">
              <w:rPr>
                <w:noProof/>
              </w:rPr>
              <w:t>, Egzamin testowy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BC7F22" w:rsidRPr="00E561E0" w:rsidRDefault="00BC7F22" w:rsidP="00BC7F22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561E0">
              <w:rPr>
                <w:b/>
                <w:sz w:val="28"/>
                <w:szCs w:val="28"/>
              </w:rPr>
              <w:t>*</w:t>
            </w:r>
          </w:p>
        </w:tc>
      </w:tr>
    </w:tbl>
    <w:p w:rsidR="00C55A8E" w:rsidRDefault="00C55A8E" w:rsidP="00A7538D">
      <w:r w:rsidRPr="00A52355">
        <w:rPr>
          <w:b/>
          <w:sz w:val="28"/>
          <w:szCs w:val="28"/>
        </w:rPr>
        <w:t>*</w:t>
      </w:r>
      <w:r>
        <w:t xml:space="preserve"> zgodnie z regulaminem zajęć z przedmiotu,</w:t>
      </w:r>
      <w:r w:rsidRPr="00C55A8E">
        <w:rPr>
          <w:rFonts w:cs="Calibri"/>
          <w:color w:val="000000"/>
        </w:rPr>
        <w:t xml:space="preserve"> Zarządzeniem Nr 75/2016  Rektora SUM z późn.zm.</w:t>
      </w:r>
      <w:r w:rsidR="000059AB">
        <w:t xml:space="preserve">    </w:t>
      </w:r>
    </w:p>
    <w:p w:rsidR="00A7538D" w:rsidRDefault="000059AB" w:rsidP="00A7538D">
      <w:r>
        <w:t>uzyskana ocena oznacza, że:</w:t>
      </w:r>
    </w:p>
    <w:p w:rsidR="00A7538D" w:rsidRPr="000219E6" w:rsidRDefault="00A7538D" w:rsidP="00A7538D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Bardzo dobry (5,0)</w:t>
      </w:r>
      <w:r w:rsidRPr="000219E6">
        <w:rPr>
          <w:rFonts w:cs="Calibri"/>
          <w:color w:val="000000"/>
        </w:rPr>
        <w:t xml:space="preserve"> - zakładane efekty uczenia się zostały osiągnięte i </w:t>
      </w:r>
      <w:r w:rsidR="00087653">
        <w:rPr>
          <w:rFonts w:cs="Calibri"/>
          <w:color w:val="000000"/>
        </w:rPr>
        <w:t xml:space="preserve">w </w:t>
      </w:r>
      <w:r w:rsidRPr="000219E6">
        <w:rPr>
          <w:rFonts w:cs="Calibri"/>
          <w:color w:val="000000"/>
        </w:rPr>
        <w:t>znacznym stopniu przekraczają wymagany poziom</w:t>
      </w:r>
    </w:p>
    <w:p w:rsidR="00A7538D" w:rsidRPr="000219E6" w:rsidRDefault="00A7538D" w:rsidP="00A7538D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Ponad dobry (4,5)</w:t>
      </w:r>
      <w:r w:rsidRPr="000219E6">
        <w:rPr>
          <w:rFonts w:cs="Calibri"/>
          <w:color w:val="000000"/>
        </w:rPr>
        <w:t xml:space="preserve"> - zakładane efekty uczenia się zostały osiągnięte i w niewielkim stopniu przekraczają wymagany poziom</w:t>
      </w:r>
    </w:p>
    <w:p w:rsidR="00A7538D" w:rsidRPr="000219E6" w:rsidRDefault="00A7538D" w:rsidP="00A7538D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Dobry (4,0)</w:t>
      </w:r>
      <w:r w:rsidRPr="000219E6">
        <w:rPr>
          <w:rFonts w:cs="Calibri"/>
          <w:color w:val="000000"/>
        </w:rPr>
        <w:t xml:space="preserve"> – zakładane efekty uczenia się zostały osiągnięte na wymaganym poziomie</w:t>
      </w:r>
    </w:p>
    <w:p w:rsidR="00A7538D" w:rsidRPr="000219E6" w:rsidRDefault="00A7538D" w:rsidP="00A7538D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Dość dobry (3,5)</w:t>
      </w:r>
      <w:r w:rsidRPr="000219E6">
        <w:rPr>
          <w:rFonts w:cs="Calibri"/>
          <w:color w:val="000000"/>
        </w:rPr>
        <w:t xml:space="preserve"> – zakładane efekty uczenia się zostały osiągnięte na średnim wymaganym poziomie</w:t>
      </w:r>
    </w:p>
    <w:p w:rsidR="00A7538D" w:rsidRPr="000219E6" w:rsidRDefault="00A7538D" w:rsidP="00A7538D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Dostateczny (3,0)</w:t>
      </w:r>
      <w:r w:rsidRPr="000219E6">
        <w:rPr>
          <w:rFonts w:cs="Calibri"/>
          <w:color w:val="000000"/>
        </w:rPr>
        <w:t xml:space="preserve"> - zakładane efekty uczenia się zostały osiągnięte na minimalnym wymaganym poziomie</w:t>
      </w:r>
    </w:p>
    <w:p w:rsidR="00A7538D" w:rsidRDefault="00A7538D" w:rsidP="00C05592">
      <w:pPr>
        <w:spacing w:after="0" w:line="260" w:lineRule="atLeast"/>
      </w:pPr>
      <w:r w:rsidRPr="000219E6">
        <w:rPr>
          <w:rFonts w:cs="Calibri"/>
          <w:b/>
          <w:color w:val="000000"/>
        </w:rPr>
        <w:t>Niedostateczny (2,0)</w:t>
      </w:r>
      <w:r w:rsidRPr="000219E6">
        <w:rPr>
          <w:rFonts w:cs="Calibri"/>
          <w:color w:val="000000"/>
        </w:rPr>
        <w:t xml:space="preserve"> – zakładane efekty uczenia się nie zostały uzysk</w:t>
      </w:r>
      <w:r w:rsidR="00C55A8E">
        <w:rPr>
          <w:rFonts w:cs="Calibri"/>
          <w:color w:val="000000"/>
        </w:rPr>
        <w:t>ane</w:t>
      </w:r>
    </w:p>
    <w:sectPr w:rsidR="00A7538D" w:rsidSect="00E561E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4036EC58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12DF2A8F"/>
    <w:multiLevelType w:val="hybridMultilevel"/>
    <w:tmpl w:val="18944156"/>
    <w:lvl w:ilvl="0" w:tplc="0BFAD71A">
      <w:start w:val="1"/>
      <w:numFmt w:val="decimal"/>
      <w:lvlText w:val="%1."/>
      <w:lvlJc w:val="left"/>
      <w:pPr>
        <w:ind w:left="417" w:hanging="360"/>
      </w:pPr>
      <w:rPr>
        <w:rFonts w:ascii="Calibri" w:eastAsia="Times New Roman" w:hAnsi="Calibri" w:cs="Calibri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137" w:hanging="360"/>
      </w:pPr>
    </w:lvl>
    <w:lvl w:ilvl="2" w:tplc="0415001B" w:tentative="1">
      <w:start w:val="1"/>
      <w:numFmt w:val="lowerRoman"/>
      <w:lvlText w:val="%3."/>
      <w:lvlJc w:val="right"/>
      <w:pPr>
        <w:ind w:left="1857" w:hanging="180"/>
      </w:pPr>
    </w:lvl>
    <w:lvl w:ilvl="3" w:tplc="0415000F" w:tentative="1">
      <w:start w:val="1"/>
      <w:numFmt w:val="decimal"/>
      <w:lvlText w:val="%4."/>
      <w:lvlJc w:val="left"/>
      <w:pPr>
        <w:ind w:left="2577" w:hanging="360"/>
      </w:pPr>
    </w:lvl>
    <w:lvl w:ilvl="4" w:tplc="04150019" w:tentative="1">
      <w:start w:val="1"/>
      <w:numFmt w:val="lowerLetter"/>
      <w:lvlText w:val="%5."/>
      <w:lvlJc w:val="left"/>
      <w:pPr>
        <w:ind w:left="3297" w:hanging="360"/>
      </w:pPr>
    </w:lvl>
    <w:lvl w:ilvl="5" w:tplc="0415001B" w:tentative="1">
      <w:start w:val="1"/>
      <w:numFmt w:val="lowerRoman"/>
      <w:lvlText w:val="%6."/>
      <w:lvlJc w:val="right"/>
      <w:pPr>
        <w:ind w:left="4017" w:hanging="180"/>
      </w:pPr>
    </w:lvl>
    <w:lvl w:ilvl="6" w:tplc="0415000F" w:tentative="1">
      <w:start w:val="1"/>
      <w:numFmt w:val="decimal"/>
      <w:lvlText w:val="%7."/>
      <w:lvlJc w:val="left"/>
      <w:pPr>
        <w:ind w:left="4737" w:hanging="360"/>
      </w:pPr>
    </w:lvl>
    <w:lvl w:ilvl="7" w:tplc="04150019" w:tentative="1">
      <w:start w:val="1"/>
      <w:numFmt w:val="lowerLetter"/>
      <w:lvlText w:val="%8."/>
      <w:lvlJc w:val="left"/>
      <w:pPr>
        <w:ind w:left="5457" w:hanging="360"/>
      </w:pPr>
    </w:lvl>
    <w:lvl w:ilvl="8" w:tplc="0415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2">
    <w:nsid w:val="26F00EFD"/>
    <w:multiLevelType w:val="hybridMultilevel"/>
    <w:tmpl w:val="805CACCE"/>
    <w:lvl w:ilvl="0" w:tplc="02EC98B2">
      <w:start w:val="1"/>
      <w:numFmt w:val="decimal"/>
      <w:lvlText w:val="%1."/>
      <w:lvlJc w:val="left"/>
      <w:pPr>
        <w:ind w:left="777" w:hanging="360"/>
      </w:pPr>
      <w:rPr>
        <w:rFonts w:ascii="Calibri" w:hAnsi="Calibri" w:cs="Calibr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97" w:hanging="360"/>
      </w:pPr>
    </w:lvl>
    <w:lvl w:ilvl="2" w:tplc="0415001B" w:tentative="1">
      <w:start w:val="1"/>
      <w:numFmt w:val="lowerRoman"/>
      <w:lvlText w:val="%3."/>
      <w:lvlJc w:val="right"/>
      <w:pPr>
        <w:ind w:left="2217" w:hanging="180"/>
      </w:pPr>
    </w:lvl>
    <w:lvl w:ilvl="3" w:tplc="0415000F" w:tentative="1">
      <w:start w:val="1"/>
      <w:numFmt w:val="decimal"/>
      <w:lvlText w:val="%4."/>
      <w:lvlJc w:val="left"/>
      <w:pPr>
        <w:ind w:left="2937" w:hanging="360"/>
      </w:pPr>
    </w:lvl>
    <w:lvl w:ilvl="4" w:tplc="04150019" w:tentative="1">
      <w:start w:val="1"/>
      <w:numFmt w:val="lowerLetter"/>
      <w:lvlText w:val="%5."/>
      <w:lvlJc w:val="left"/>
      <w:pPr>
        <w:ind w:left="3657" w:hanging="360"/>
      </w:pPr>
    </w:lvl>
    <w:lvl w:ilvl="5" w:tplc="0415001B" w:tentative="1">
      <w:start w:val="1"/>
      <w:numFmt w:val="lowerRoman"/>
      <w:lvlText w:val="%6."/>
      <w:lvlJc w:val="right"/>
      <w:pPr>
        <w:ind w:left="4377" w:hanging="180"/>
      </w:pPr>
    </w:lvl>
    <w:lvl w:ilvl="6" w:tplc="0415000F" w:tentative="1">
      <w:start w:val="1"/>
      <w:numFmt w:val="decimal"/>
      <w:lvlText w:val="%7."/>
      <w:lvlJc w:val="left"/>
      <w:pPr>
        <w:ind w:left="5097" w:hanging="360"/>
      </w:pPr>
    </w:lvl>
    <w:lvl w:ilvl="7" w:tplc="04150019" w:tentative="1">
      <w:start w:val="1"/>
      <w:numFmt w:val="lowerLetter"/>
      <w:lvlText w:val="%8."/>
      <w:lvlJc w:val="left"/>
      <w:pPr>
        <w:ind w:left="5817" w:hanging="360"/>
      </w:pPr>
    </w:lvl>
    <w:lvl w:ilvl="8" w:tplc="0415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3">
    <w:nsid w:val="45D959FA"/>
    <w:multiLevelType w:val="hybridMultilevel"/>
    <w:tmpl w:val="16AE642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4">
    <w:nsid w:val="47A67647"/>
    <w:multiLevelType w:val="hybridMultilevel"/>
    <w:tmpl w:val="CCC2D13A"/>
    <w:lvl w:ilvl="0" w:tplc="031C848E">
      <w:start w:val="1"/>
      <w:numFmt w:val="decimal"/>
      <w:lvlText w:val="%1."/>
      <w:lvlJc w:val="left"/>
      <w:pPr>
        <w:ind w:left="417" w:hanging="360"/>
      </w:pPr>
      <w:rPr>
        <w:rFonts w:ascii="Times New Roman" w:hAnsi="Times New Roman" w:cs="Times New Roman" w:hint="default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137" w:hanging="360"/>
      </w:pPr>
    </w:lvl>
    <w:lvl w:ilvl="2" w:tplc="0415001B" w:tentative="1">
      <w:start w:val="1"/>
      <w:numFmt w:val="lowerRoman"/>
      <w:lvlText w:val="%3."/>
      <w:lvlJc w:val="right"/>
      <w:pPr>
        <w:ind w:left="1857" w:hanging="180"/>
      </w:pPr>
    </w:lvl>
    <w:lvl w:ilvl="3" w:tplc="0415000F" w:tentative="1">
      <w:start w:val="1"/>
      <w:numFmt w:val="decimal"/>
      <w:lvlText w:val="%4."/>
      <w:lvlJc w:val="left"/>
      <w:pPr>
        <w:ind w:left="2577" w:hanging="360"/>
      </w:pPr>
    </w:lvl>
    <w:lvl w:ilvl="4" w:tplc="04150019" w:tentative="1">
      <w:start w:val="1"/>
      <w:numFmt w:val="lowerLetter"/>
      <w:lvlText w:val="%5."/>
      <w:lvlJc w:val="left"/>
      <w:pPr>
        <w:ind w:left="3297" w:hanging="360"/>
      </w:pPr>
    </w:lvl>
    <w:lvl w:ilvl="5" w:tplc="0415001B" w:tentative="1">
      <w:start w:val="1"/>
      <w:numFmt w:val="lowerRoman"/>
      <w:lvlText w:val="%6."/>
      <w:lvlJc w:val="right"/>
      <w:pPr>
        <w:ind w:left="4017" w:hanging="180"/>
      </w:pPr>
    </w:lvl>
    <w:lvl w:ilvl="6" w:tplc="0415000F" w:tentative="1">
      <w:start w:val="1"/>
      <w:numFmt w:val="decimal"/>
      <w:lvlText w:val="%7."/>
      <w:lvlJc w:val="left"/>
      <w:pPr>
        <w:ind w:left="4737" w:hanging="360"/>
      </w:pPr>
    </w:lvl>
    <w:lvl w:ilvl="7" w:tplc="04150019" w:tentative="1">
      <w:start w:val="1"/>
      <w:numFmt w:val="lowerLetter"/>
      <w:lvlText w:val="%8."/>
      <w:lvlJc w:val="left"/>
      <w:pPr>
        <w:ind w:left="5457" w:hanging="360"/>
      </w:pPr>
    </w:lvl>
    <w:lvl w:ilvl="8" w:tplc="0415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6">
    <w:nsid w:val="733C16E9"/>
    <w:multiLevelType w:val="hybridMultilevel"/>
    <w:tmpl w:val="F4AE5E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7677E77"/>
    <w:multiLevelType w:val="hybridMultilevel"/>
    <w:tmpl w:val="9F2CCC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7"/>
  </w:num>
  <w:num w:numId="5">
    <w:abstractNumId w:val="3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538D"/>
    <w:rsid w:val="0000575D"/>
    <w:rsid w:val="000059AB"/>
    <w:rsid w:val="000341F6"/>
    <w:rsid w:val="000653B4"/>
    <w:rsid w:val="00087653"/>
    <w:rsid w:val="00087BF5"/>
    <w:rsid w:val="000A7C65"/>
    <w:rsid w:val="000F1927"/>
    <w:rsid w:val="00177D44"/>
    <w:rsid w:val="00185144"/>
    <w:rsid w:val="001E78D0"/>
    <w:rsid w:val="0021778D"/>
    <w:rsid w:val="00221525"/>
    <w:rsid w:val="00241DE1"/>
    <w:rsid w:val="00262A01"/>
    <w:rsid w:val="00262B09"/>
    <w:rsid w:val="002B7CCD"/>
    <w:rsid w:val="002C7AF1"/>
    <w:rsid w:val="002D34E7"/>
    <w:rsid w:val="002F511D"/>
    <w:rsid w:val="003220AA"/>
    <w:rsid w:val="00370FDB"/>
    <w:rsid w:val="00375AE7"/>
    <w:rsid w:val="00391421"/>
    <w:rsid w:val="0039401E"/>
    <w:rsid w:val="003A1D6E"/>
    <w:rsid w:val="003B0083"/>
    <w:rsid w:val="003D087D"/>
    <w:rsid w:val="0042555C"/>
    <w:rsid w:val="00436B4D"/>
    <w:rsid w:val="00457536"/>
    <w:rsid w:val="00471A08"/>
    <w:rsid w:val="00476245"/>
    <w:rsid w:val="00532DBD"/>
    <w:rsid w:val="00533FDE"/>
    <w:rsid w:val="005344E9"/>
    <w:rsid w:val="005613D6"/>
    <w:rsid w:val="005C46A7"/>
    <w:rsid w:val="005F7242"/>
    <w:rsid w:val="006774AA"/>
    <w:rsid w:val="00683DED"/>
    <w:rsid w:val="006B04D4"/>
    <w:rsid w:val="006F225C"/>
    <w:rsid w:val="00712B76"/>
    <w:rsid w:val="00732855"/>
    <w:rsid w:val="00772B9C"/>
    <w:rsid w:val="00784739"/>
    <w:rsid w:val="00797D33"/>
    <w:rsid w:val="007A59A0"/>
    <w:rsid w:val="007E62A8"/>
    <w:rsid w:val="007F0290"/>
    <w:rsid w:val="00803B81"/>
    <w:rsid w:val="0081494A"/>
    <w:rsid w:val="008218FA"/>
    <w:rsid w:val="008352D8"/>
    <w:rsid w:val="008530B2"/>
    <w:rsid w:val="00861F76"/>
    <w:rsid w:val="008710A4"/>
    <w:rsid w:val="008763E7"/>
    <w:rsid w:val="008C6FD4"/>
    <w:rsid w:val="009B7F23"/>
    <w:rsid w:val="00A059A9"/>
    <w:rsid w:val="00A475FC"/>
    <w:rsid w:val="00A7538D"/>
    <w:rsid w:val="00AA7BA1"/>
    <w:rsid w:val="00AD4734"/>
    <w:rsid w:val="00B06E35"/>
    <w:rsid w:val="00B116EA"/>
    <w:rsid w:val="00B13E83"/>
    <w:rsid w:val="00B4707B"/>
    <w:rsid w:val="00B81D21"/>
    <w:rsid w:val="00BA1970"/>
    <w:rsid w:val="00BC7F22"/>
    <w:rsid w:val="00BE7D6F"/>
    <w:rsid w:val="00C05592"/>
    <w:rsid w:val="00C17D2F"/>
    <w:rsid w:val="00C35A65"/>
    <w:rsid w:val="00C55974"/>
    <w:rsid w:val="00C55A8E"/>
    <w:rsid w:val="00C66F11"/>
    <w:rsid w:val="00C7237B"/>
    <w:rsid w:val="00C929CB"/>
    <w:rsid w:val="00CC46FE"/>
    <w:rsid w:val="00CC502B"/>
    <w:rsid w:val="00D23A34"/>
    <w:rsid w:val="00D60402"/>
    <w:rsid w:val="00D72884"/>
    <w:rsid w:val="00D80888"/>
    <w:rsid w:val="00DC57D9"/>
    <w:rsid w:val="00E038EC"/>
    <w:rsid w:val="00E15F4A"/>
    <w:rsid w:val="00E25696"/>
    <w:rsid w:val="00E32D35"/>
    <w:rsid w:val="00E34C26"/>
    <w:rsid w:val="00E44162"/>
    <w:rsid w:val="00E55A48"/>
    <w:rsid w:val="00E561E0"/>
    <w:rsid w:val="00E5667C"/>
    <w:rsid w:val="00EA3E74"/>
    <w:rsid w:val="00EA773E"/>
    <w:rsid w:val="00EB1D28"/>
    <w:rsid w:val="00EE520E"/>
    <w:rsid w:val="00F341F0"/>
    <w:rsid w:val="00F4037B"/>
    <w:rsid w:val="00F45C89"/>
    <w:rsid w:val="00F46B04"/>
    <w:rsid w:val="00F50A79"/>
    <w:rsid w:val="00F62A80"/>
    <w:rsid w:val="00F64915"/>
    <w:rsid w:val="00F72933"/>
    <w:rsid w:val="00F740AA"/>
    <w:rsid w:val="00F75F8F"/>
    <w:rsid w:val="00FD14BF"/>
    <w:rsid w:val="00FE5A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8EA72DB-6DB9-4BF2-9D13-423DFC43AF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4707B"/>
    <w:pPr>
      <w:spacing w:after="200" w:line="276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784739"/>
    <w:pPr>
      <w:keepNext/>
      <w:spacing w:after="0" w:line="240" w:lineRule="auto"/>
      <w:jc w:val="center"/>
      <w:outlineLvl w:val="0"/>
    </w:pPr>
    <w:rPr>
      <w:rFonts w:ascii="Times New Roman" w:eastAsia="Calibri" w:hAnsi="Times New Roman"/>
      <w:b/>
      <w:bCs/>
      <w:sz w:val="16"/>
      <w:szCs w:val="1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7538D"/>
    <w:pPr>
      <w:ind w:left="720"/>
      <w:contextualSpacing/>
    </w:pPr>
    <w:rPr>
      <w:rFonts w:eastAsia="Calibri"/>
      <w:lang w:eastAsia="en-US"/>
    </w:rPr>
  </w:style>
  <w:style w:type="character" w:styleId="Odwoaniedokomentarza">
    <w:name w:val="annotation reference"/>
    <w:semiHidden/>
    <w:rsid w:val="00A7538D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A7538D"/>
    <w:rPr>
      <w:rFonts w:eastAsia="Calibri"/>
      <w:sz w:val="20"/>
      <w:szCs w:val="20"/>
      <w:lang w:eastAsia="en-US"/>
    </w:rPr>
  </w:style>
  <w:style w:type="character" w:customStyle="1" w:styleId="TekstkomentarzaZnak">
    <w:name w:val="Tekst komentarza Znak"/>
    <w:link w:val="Tekstkomentarza"/>
    <w:semiHidden/>
    <w:rsid w:val="00A7538D"/>
    <w:rPr>
      <w:rFonts w:ascii="Calibri" w:eastAsia="Calibri" w:hAnsi="Calibri" w:cs="Times New Roman"/>
      <w:sz w:val="20"/>
      <w:szCs w:val="20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753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A7538D"/>
    <w:rPr>
      <w:rFonts w:ascii="Tahoma" w:hAnsi="Tahoma" w:cs="Tahoma"/>
      <w:sz w:val="16"/>
      <w:szCs w:val="16"/>
    </w:rPr>
  </w:style>
  <w:style w:type="character" w:customStyle="1" w:styleId="Inne">
    <w:name w:val="Inne_"/>
    <w:link w:val="Inne0"/>
    <w:uiPriority w:val="99"/>
    <w:locked/>
    <w:rsid w:val="00F75F8F"/>
    <w:rPr>
      <w:rFonts w:ascii="Tahoma" w:hAnsi="Tahoma" w:cs="Tahoma"/>
      <w:sz w:val="16"/>
      <w:szCs w:val="16"/>
      <w:shd w:val="clear" w:color="auto" w:fill="FFFFFF"/>
    </w:rPr>
  </w:style>
  <w:style w:type="paragraph" w:customStyle="1" w:styleId="Inne0">
    <w:name w:val="Inne"/>
    <w:basedOn w:val="Normalny"/>
    <w:link w:val="Inne"/>
    <w:uiPriority w:val="99"/>
    <w:rsid w:val="00F75F8F"/>
    <w:pPr>
      <w:widowControl w:val="0"/>
      <w:shd w:val="clear" w:color="auto" w:fill="FFFFFF"/>
      <w:spacing w:after="0" w:line="240" w:lineRule="auto"/>
      <w:jc w:val="both"/>
    </w:pPr>
    <w:rPr>
      <w:rFonts w:ascii="Tahoma" w:hAnsi="Tahoma"/>
      <w:sz w:val="16"/>
      <w:szCs w:val="16"/>
      <w:lang w:val="x-none" w:eastAsia="x-none"/>
    </w:rPr>
  </w:style>
  <w:style w:type="paragraph" w:customStyle="1" w:styleId="Pa6">
    <w:name w:val="Pa6"/>
    <w:basedOn w:val="Normalny"/>
    <w:next w:val="Normalny"/>
    <w:rsid w:val="00A475FC"/>
    <w:pPr>
      <w:suppressAutoHyphens/>
      <w:autoSpaceDE w:val="0"/>
      <w:spacing w:after="0" w:line="201" w:lineRule="atLeast"/>
    </w:pPr>
    <w:rPr>
      <w:rFonts w:ascii="Times New Roman" w:eastAsia="Arial" w:hAnsi="Times New Roman"/>
      <w:sz w:val="24"/>
      <w:szCs w:val="24"/>
      <w:lang w:eastAsia="ar-SA"/>
    </w:rPr>
  </w:style>
  <w:style w:type="paragraph" w:styleId="Listapunktowana">
    <w:name w:val="List Bullet"/>
    <w:basedOn w:val="Normalny"/>
    <w:uiPriority w:val="99"/>
    <w:unhideWhenUsed/>
    <w:rsid w:val="005613D6"/>
    <w:pPr>
      <w:numPr>
        <w:numId w:val="1"/>
      </w:numPr>
      <w:spacing w:after="0" w:line="240" w:lineRule="auto"/>
      <w:contextualSpacing/>
    </w:pPr>
    <w:rPr>
      <w:rFonts w:eastAsia="Calibri"/>
      <w:sz w:val="24"/>
      <w:szCs w:val="24"/>
      <w:lang w:eastAsia="en-US"/>
    </w:rPr>
  </w:style>
  <w:style w:type="character" w:styleId="Hipercze">
    <w:name w:val="Hyperlink"/>
    <w:uiPriority w:val="99"/>
    <w:unhideWhenUsed/>
    <w:rsid w:val="0081494A"/>
    <w:rPr>
      <w:color w:val="0563C1"/>
      <w:u w:val="single"/>
    </w:rPr>
  </w:style>
  <w:style w:type="character" w:customStyle="1" w:styleId="Nagwek1Znak">
    <w:name w:val="Nagłówek 1 Znak"/>
    <w:link w:val="Nagwek1"/>
    <w:uiPriority w:val="99"/>
    <w:rsid w:val="00784739"/>
    <w:rPr>
      <w:rFonts w:ascii="Times New Roman" w:eastAsia="Calibri" w:hAnsi="Times New Roman" w:cs="Times New Roman"/>
      <w:b/>
      <w:bCs/>
      <w:sz w:val="16"/>
      <w:szCs w:val="16"/>
    </w:rPr>
  </w:style>
  <w:style w:type="paragraph" w:customStyle="1" w:styleId="Default">
    <w:name w:val="Default"/>
    <w:rsid w:val="008763E7"/>
    <w:pPr>
      <w:suppressAutoHyphens/>
      <w:autoSpaceDE w:val="0"/>
    </w:pPr>
    <w:rPr>
      <w:rFonts w:ascii="Times New Roman" w:eastAsia="Arial" w:hAnsi="Times New Roman"/>
      <w:color w:val="000000"/>
      <w:sz w:val="24"/>
      <w:szCs w:val="24"/>
      <w:lang w:eastAsia="ar-SA"/>
    </w:rPr>
  </w:style>
  <w:style w:type="paragraph" w:styleId="Tekstpodstawowy">
    <w:name w:val="Body Text"/>
    <w:basedOn w:val="Normalny"/>
    <w:link w:val="TekstpodstawowyZnak"/>
    <w:semiHidden/>
    <w:unhideWhenUsed/>
    <w:rsid w:val="008763E7"/>
    <w:pPr>
      <w:spacing w:after="120"/>
    </w:pPr>
    <w:rPr>
      <w:lang w:eastAsia="en-US"/>
    </w:rPr>
  </w:style>
  <w:style w:type="character" w:customStyle="1" w:styleId="TekstpodstawowyZnak">
    <w:name w:val="Tekst podstawowy Znak"/>
    <w:link w:val="Tekstpodstawowy"/>
    <w:semiHidden/>
    <w:rsid w:val="008763E7"/>
    <w:rPr>
      <w:rFonts w:ascii="Calibri" w:eastAsia="Times New Roman" w:hAnsi="Calibri" w:cs="Times New Roman"/>
      <w:lang w:eastAsia="en-US"/>
    </w:rPr>
  </w:style>
  <w:style w:type="paragraph" w:styleId="Bezodstpw">
    <w:name w:val="No Spacing"/>
    <w:uiPriority w:val="99"/>
    <w:qFormat/>
    <w:rsid w:val="00532DBD"/>
    <w:rPr>
      <w:rFonts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4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457CCC4-ED43-4A9D-B3A7-EE26E8827B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409</Words>
  <Characters>2459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Alicja Grzanka</dc:creator>
  <cp:keywords/>
  <cp:lastModifiedBy>Alicja Grzanka</cp:lastModifiedBy>
  <cp:revision>2</cp:revision>
  <dcterms:created xsi:type="dcterms:W3CDTF">2020-05-30T23:35:00Z</dcterms:created>
  <dcterms:modified xsi:type="dcterms:W3CDTF">2020-05-30T23:35:00Z</dcterms:modified>
</cp:coreProperties>
</file>